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040" w:rsidRPr="00F117D8" w:rsidRDefault="004A64A6" w:rsidP="004A64A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17D8">
        <w:rPr>
          <w:rFonts w:ascii="Times New Roman" w:hAnsi="Times New Roman" w:cs="Times New Roman"/>
          <w:b/>
          <w:sz w:val="24"/>
          <w:szCs w:val="24"/>
        </w:rPr>
        <w:t>Практическая работа №2</w:t>
      </w:r>
    </w:p>
    <w:p w:rsidR="00697F82" w:rsidRPr="00F117D8" w:rsidRDefault="00F117D8" w:rsidP="00697F8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17D8">
        <w:rPr>
          <w:rFonts w:ascii="Times New Roman" w:hAnsi="Times New Roman" w:cs="Times New Roman"/>
          <w:sz w:val="24"/>
          <w:szCs w:val="24"/>
        </w:rPr>
        <w:t>2 ДОРОЖНО-СТРОИТЕЛЬНЫЕ МАТЕРИАЛЫ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2.1 Минеральные материалы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2.2 Органические вяжущие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2.3 Минеральные вяжущие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2.4 Полуфабрикаты</w:t>
      </w:r>
    </w:p>
    <w:p w:rsidR="00EB4865" w:rsidRPr="00EB4865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A64A6" w:rsidRPr="001C43ED" w:rsidRDefault="00697F82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43ED">
        <w:rPr>
          <w:rFonts w:ascii="Times New Roman" w:hAnsi="Times New Roman" w:cs="Times New Roman"/>
          <w:sz w:val="24"/>
          <w:szCs w:val="24"/>
        </w:rPr>
        <w:t>По заданию определяют вид материалов (песок, щебень, асфальтобетон и т.д.), их номенклатуру. На выбор материалов влияют климатические условия района строительства, тип конструкции дорожной одежды, категория автомобильной дороги, способ производства работ, толщина слоя, период строительства и др. указывают физико-технические показатели материалов согласно соответствующим нормативным документам.</w:t>
      </w:r>
    </w:p>
    <w:p w:rsidR="00697F82" w:rsidRPr="001C43ED" w:rsidRDefault="00697F82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43ED">
        <w:rPr>
          <w:rFonts w:ascii="Times New Roman" w:hAnsi="Times New Roman" w:cs="Times New Roman"/>
          <w:sz w:val="24"/>
          <w:szCs w:val="24"/>
        </w:rPr>
        <w:t>Номенклатуру дорожно-строительных материалов устанавливают для каждого конструктивного слоя.</w:t>
      </w:r>
    </w:p>
    <w:p w:rsidR="002C7BF5" w:rsidRPr="001C43ED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43ED">
        <w:rPr>
          <w:rFonts w:ascii="Times New Roman" w:hAnsi="Times New Roman" w:cs="Times New Roman"/>
          <w:sz w:val="24"/>
          <w:szCs w:val="24"/>
        </w:rPr>
        <w:t>Требования к дорожно-строительным материалам или готовым изделиям, заложенным в проекте, устанавливаются для каждого конструктивного слоя дорожной одежды по соответствующим нормативными источниками (ГОСТам).</w:t>
      </w:r>
    </w:p>
    <w:p w:rsidR="002C7BF5" w:rsidRPr="001C43ED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43ED">
        <w:rPr>
          <w:rFonts w:ascii="Times New Roman" w:hAnsi="Times New Roman" w:cs="Times New Roman"/>
          <w:sz w:val="24"/>
          <w:szCs w:val="24"/>
        </w:rPr>
        <w:t>В зависимости от вида и назначения дискретных материалов приводятся основные требования к ним по физико-механическим свойствам (прочности, морозостойкости, фракционному составу, содержанию загрязняющих примесей и т.д.).</w:t>
      </w:r>
    </w:p>
    <w:p w:rsidR="002C7BF5" w:rsidRPr="001C43ED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43ED">
        <w:rPr>
          <w:rFonts w:ascii="Times New Roman" w:hAnsi="Times New Roman" w:cs="Times New Roman"/>
          <w:sz w:val="24"/>
          <w:szCs w:val="24"/>
        </w:rPr>
        <w:t>Приводятся требования как к полуфабрикатам (смесям), так и к готовым изделиям (</w:t>
      </w:r>
      <w:proofErr w:type="spellStart"/>
      <w:r w:rsidRPr="001C43ED">
        <w:rPr>
          <w:rFonts w:ascii="Times New Roman" w:hAnsi="Times New Roman" w:cs="Times New Roman"/>
          <w:sz w:val="24"/>
          <w:szCs w:val="24"/>
        </w:rPr>
        <w:t>цементобетонам</w:t>
      </w:r>
      <w:proofErr w:type="spellEnd"/>
      <w:r w:rsidRPr="001C43ED">
        <w:rPr>
          <w:rFonts w:ascii="Times New Roman" w:hAnsi="Times New Roman" w:cs="Times New Roman"/>
          <w:sz w:val="24"/>
          <w:szCs w:val="24"/>
        </w:rPr>
        <w:t xml:space="preserve">, асфальтобетонам, </w:t>
      </w:r>
      <w:proofErr w:type="spellStart"/>
      <w:r w:rsidRPr="001C43ED">
        <w:rPr>
          <w:rFonts w:ascii="Times New Roman" w:hAnsi="Times New Roman" w:cs="Times New Roman"/>
          <w:sz w:val="24"/>
          <w:szCs w:val="24"/>
        </w:rPr>
        <w:t>цементогрунтам</w:t>
      </w:r>
      <w:proofErr w:type="spellEnd"/>
      <w:r w:rsidRPr="001C43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C43ED">
        <w:rPr>
          <w:rFonts w:ascii="Times New Roman" w:hAnsi="Times New Roman" w:cs="Times New Roman"/>
          <w:sz w:val="24"/>
          <w:szCs w:val="24"/>
        </w:rPr>
        <w:t>битумогрунтам</w:t>
      </w:r>
      <w:proofErr w:type="spellEnd"/>
      <w:r w:rsidRPr="001C43ED">
        <w:rPr>
          <w:rFonts w:ascii="Times New Roman" w:hAnsi="Times New Roman" w:cs="Times New Roman"/>
          <w:sz w:val="24"/>
          <w:szCs w:val="24"/>
        </w:rPr>
        <w:t xml:space="preserve"> и т.д.), а также к исходным материалам.</w:t>
      </w:r>
    </w:p>
    <w:p w:rsidR="00697F82" w:rsidRPr="001C43ED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43ED">
        <w:rPr>
          <w:rFonts w:ascii="Times New Roman" w:hAnsi="Times New Roman" w:cs="Times New Roman"/>
          <w:sz w:val="24"/>
          <w:szCs w:val="24"/>
        </w:rPr>
        <w:t xml:space="preserve">Все требуемые показатели принимаются по данным соответствующих ГОСТов и заносятся в таблицы. </w:t>
      </w:r>
      <w:bookmarkStart w:id="0" w:name="_GoBack"/>
      <w:bookmarkEnd w:id="0"/>
    </w:p>
    <w:p w:rsidR="002C7BF5" w:rsidRPr="001C43ED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C7BF5" w:rsidRPr="001C4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D1601A"/>
    <w:multiLevelType w:val="hybridMultilevel"/>
    <w:tmpl w:val="66EE33F2"/>
    <w:lvl w:ilvl="0" w:tplc="13DAD8E6">
      <w:start w:val="2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71CF6935"/>
    <w:multiLevelType w:val="multilevel"/>
    <w:tmpl w:val="AEBAB7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35A"/>
    <w:rsid w:val="0014640C"/>
    <w:rsid w:val="001C43ED"/>
    <w:rsid w:val="002C7BF5"/>
    <w:rsid w:val="004A64A6"/>
    <w:rsid w:val="00521905"/>
    <w:rsid w:val="005941DA"/>
    <w:rsid w:val="0069077C"/>
    <w:rsid w:val="00697F82"/>
    <w:rsid w:val="0080535A"/>
    <w:rsid w:val="008B0040"/>
    <w:rsid w:val="00C10A30"/>
    <w:rsid w:val="00C35729"/>
    <w:rsid w:val="00C8033A"/>
    <w:rsid w:val="00E430FB"/>
    <w:rsid w:val="00EB4865"/>
    <w:rsid w:val="00F117D8"/>
    <w:rsid w:val="00FF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0EC2C5-783B-485D-A017-B2B9E92C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4A64A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4A64A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  <w:style w:type="paragraph" w:styleId="a4">
    <w:name w:val="Body Text"/>
    <w:basedOn w:val="a"/>
    <w:link w:val="a5"/>
    <w:uiPriority w:val="1"/>
    <w:qFormat/>
    <w:rsid w:val="00C803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C8033A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styleId="a6">
    <w:name w:val="Hyperlink"/>
    <w:basedOn w:val="a0"/>
    <w:uiPriority w:val="99"/>
    <w:unhideWhenUsed/>
    <w:rsid w:val="005941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11</cp:revision>
  <dcterms:created xsi:type="dcterms:W3CDTF">2020-10-30T14:52:00Z</dcterms:created>
  <dcterms:modified xsi:type="dcterms:W3CDTF">2021-09-12T09:41:00Z</dcterms:modified>
</cp:coreProperties>
</file>